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0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chraumausstattung - Hans-Böckler Berufskolle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achraumausstattung Chemie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